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附件8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2023-2024</w:t>
      </w:r>
      <w:r>
        <w:rPr>
          <w:rFonts w:ascii="方正小标宋简体" w:eastAsia="方正小标宋简体"/>
          <w:sz w:val="36"/>
          <w:szCs w:val="36"/>
        </w:rPr>
        <w:t>年度“中山大学五四红旗团支部”申报表</w:t>
      </w:r>
    </w:p>
    <w:tbl>
      <w:tblPr>
        <w:tblStyle w:val="8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92"/>
        <w:gridCol w:w="800"/>
        <w:gridCol w:w="850"/>
        <w:gridCol w:w="567"/>
        <w:gridCol w:w="142"/>
        <w:gridCol w:w="176"/>
        <w:gridCol w:w="816"/>
        <w:gridCol w:w="113"/>
        <w:gridCol w:w="880"/>
        <w:gridCol w:w="314"/>
        <w:gridCol w:w="74"/>
        <w:gridCol w:w="462"/>
        <w:gridCol w:w="976"/>
        <w:gridCol w:w="928"/>
      </w:tblGrid>
      <w:tr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全  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所在院系全称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负责人姓名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联系方式（手机号）</w:t>
            </w:r>
          </w:p>
        </w:tc>
        <w:tc>
          <w:tcPr>
            <w:tcW w:w="2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支部成员是否全部入驻智慧团建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团干部是否入驻团干部移动端并报到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>团员连续5-6个月未交团费比例（截至2024.03.25）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（此项以校团委后台数据为准，不需填写）</w:t>
            </w:r>
          </w:p>
        </w:tc>
      </w:tr>
      <w:tr>
        <w:trPr>
          <w:trHeight w:val="684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工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作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员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2023年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发展</w:t>
            </w:r>
          </w:p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2023年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“推优”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入党数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2023年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2024年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2024年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2024年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2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平均业务及时响应率</w:t>
            </w:r>
          </w:p>
        </w:tc>
        <w:tc>
          <w:tcPr>
            <w:tcW w:w="37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37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届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235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换届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时间</w:t>
            </w:r>
          </w:p>
        </w:tc>
        <w:tc>
          <w:tcPr>
            <w:tcW w:w="4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换届后的团支部（总支）委员情况</w:t>
            </w:r>
          </w:p>
        </w:tc>
      </w:tr>
      <w:tr>
        <w:trPr>
          <w:trHeight w:val="29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人 数</w:t>
            </w: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平均年龄</w:t>
            </w:r>
          </w:p>
        </w:tc>
      </w:tr>
      <w:tr>
        <w:trPr>
          <w:trHeight w:val="37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37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40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 度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开展活动次数</w:t>
            </w: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参加活动总人次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活动经费总数</w:t>
            </w:r>
          </w:p>
        </w:tc>
      </w:tr>
      <w:tr>
        <w:trPr>
          <w:trHeight w:val="41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2023年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37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2024年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136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>2023-2024年执行“三会两制一课”情况</w:t>
            </w: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团支部大会召开次数</w:t>
            </w: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团支部委员会议召开次数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团小组会召开次数</w:t>
            </w:r>
          </w:p>
        </w:tc>
      </w:tr>
      <w:tr>
        <w:trPr>
          <w:trHeight w:val="95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trHeight w:val="77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是否开展团员教育评议</w:t>
            </w: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是否开展团员年度团籍注册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开展团课次数</w:t>
            </w:r>
          </w:p>
        </w:tc>
      </w:tr>
      <w:tr>
        <w:trPr>
          <w:trHeight w:val="99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cantSplit/>
          <w:trHeight w:val="2966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-2"/>
                <w:szCs w:val="21"/>
              </w:rPr>
            </w:pPr>
            <w:r>
              <w:rPr>
                <w:rFonts w:hint="eastAsia" w:ascii="方正楷体简体" w:eastAsia="方正楷体简体"/>
                <w:spacing w:val="-2"/>
                <w:szCs w:val="21"/>
              </w:rPr>
              <w:t>近五年获得荣誉情况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cantSplit/>
          <w:trHeight w:val="3203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年参与情况及取得的效果</w:t>
            </w:r>
          </w:p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年度开展的主要活动和青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rPr>
          <w:cantSplit/>
          <w:trHeight w:val="169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公示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（公示情况）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。                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                                                                                        单位团委（盖章）</w:t>
            </w:r>
          </w:p>
        </w:tc>
      </w:tr>
      <w:tr>
        <w:trPr>
          <w:cantSplit/>
          <w:trHeight w:val="230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二级团组织意见</w:t>
            </w:r>
          </w:p>
        </w:tc>
        <w:tc>
          <w:tcPr>
            <w:tcW w:w="34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年  月  日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所在单位</w:t>
            </w:r>
          </w:p>
          <w:p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党组织意见</w:t>
            </w:r>
          </w:p>
        </w:tc>
        <w:tc>
          <w:tcPr>
            <w:tcW w:w="3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年  月  日</w:t>
            </w: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ascii="方正楷体简体" w:eastAsia="方正楷体简体"/>
        </w:rPr>
        <w:t xml:space="preserve"> 说明：</w:t>
      </w:r>
      <w:r>
        <w:rPr>
          <w:rFonts w:ascii="宋体" w:hAnsi="宋体" w:cs="宋体"/>
          <w:kern w:val="0"/>
        </w:rPr>
        <w:t>1.</w:t>
      </w:r>
      <w:r>
        <w:rPr>
          <w:rFonts w:ascii="宋体" w:hAnsi="宋体" w:cs="宋体"/>
          <w:kern w:val="0"/>
          <w:sz w:val="21"/>
          <w:szCs w:val="21"/>
        </w:rPr>
        <w:t>平均业务及时响应率=</w:t>
      </w:r>
      <m:oMath>
        <m:f>
          <m:fP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20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 w:eastAsia="zh-CN"/>
              </w:rPr>
              <m:t>3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9月至20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年3月每月及时响应率的总和</m:t>
            </m: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7</m:t>
            </m: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Cs w:val="21"/>
              </w:rPr>
            </m:ctrlPr>
          </m:den>
        </m:f>
      </m:oMath>
      <w:r>
        <w:rPr>
          <w:rFonts w:hint="eastAsia" w:hAnsi="DejaVu Math TeX Gyre" w:eastAsia="宋体" w:cs="宋体"/>
          <w:i w:val="0"/>
          <w:iCs w:val="0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 w:val="21"/>
          <w:szCs w:val="21"/>
        </w:rPr>
        <w:t>。</w:t>
      </w:r>
      <w:bookmarkStart w:id="0" w:name="_GoBack"/>
      <w:bookmarkEnd w:id="0"/>
    </w:p>
    <w:p>
      <w:pPr>
        <w:widowControl/>
        <w:adjustRightInd w:val="0"/>
        <w:snapToGrid w:val="0"/>
        <w:ind w:firstLine="1050" w:firstLineChars="500"/>
        <w:jc w:val="left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2.团员连续3个月未交团费比例=</w:t>
      </w:r>
      <m:oMath>
        <m:f>
          <m:fP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20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 w:eastAsia="zh-CN"/>
              </w:rPr>
              <m:t>3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11月未缴纳团费团员数</m:t>
            </m: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20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  <w:lang w:val="en-US" w:eastAsia="zh-CN"/>
              </w:rPr>
              <m:t>3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Cs w:val="21"/>
              </w:rPr>
              <m:t>11月应缴纳团费团员数</m:t>
            </m: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Cs w:val="21"/>
              </w:rPr>
            </m:ctrlPr>
          </m:den>
        </m:f>
      </m:oMath>
      <w:r>
        <w:rPr>
          <w:rFonts w:hint="eastAsia" w:hAnsi="DejaVu Math TeX Gyre" w:eastAsia="宋体" w:cs="宋体"/>
          <w:i w:val="0"/>
          <w:iCs w:val="0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pStyle w:val="7"/>
        <w:adjustRightInd w:val="0"/>
        <w:snapToGrid w:val="0"/>
        <w:spacing w:before="0" w:beforeAutospacing="0" w:after="0" w:afterAutospacing="0" w:line="360" w:lineRule="exact"/>
        <w:ind w:firstLine="1050" w:firstLineChars="500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3.</w:t>
      </w:r>
      <w:r>
        <w:rPr>
          <w:rFonts w:hint="eastAsia"/>
          <w:color w:val="000000"/>
          <w:sz w:val="21"/>
          <w:szCs w:val="21"/>
        </w:rPr>
        <w:t>请勿更改申报表格式，保持本表在两页纸内，纸质版请双面打印。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汉仪中黑KW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汉仪楷体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ODY5YWE0YjQxZDlhMTkzODVjNmUwMzM2Yjk0NWEifQ=="/>
  </w:docVars>
  <w:rsids>
    <w:rsidRoot w:val="00592C06"/>
    <w:rsid w:val="00010C20"/>
    <w:rsid w:val="00154B30"/>
    <w:rsid w:val="00216B7A"/>
    <w:rsid w:val="00247C80"/>
    <w:rsid w:val="00252716"/>
    <w:rsid w:val="002612D5"/>
    <w:rsid w:val="0034331F"/>
    <w:rsid w:val="00395E6E"/>
    <w:rsid w:val="003C7B07"/>
    <w:rsid w:val="003E6326"/>
    <w:rsid w:val="003F2BEE"/>
    <w:rsid w:val="003F78CD"/>
    <w:rsid w:val="004034BC"/>
    <w:rsid w:val="004346CD"/>
    <w:rsid w:val="004D407E"/>
    <w:rsid w:val="00592C06"/>
    <w:rsid w:val="006320B2"/>
    <w:rsid w:val="00672B28"/>
    <w:rsid w:val="0068608B"/>
    <w:rsid w:val="006C2AEE"/>
    <w:rsid w:val="00772940"/>
    <w:rsid w:val="007C6E8B"/>
    <w:rsid w:val="008B12CB"/>
    <w:rsid w:val="008B43F5"/>
    <w:rsid w:val="009F7334"/>
    <w:rsid w:val="00AA12DF"/>
    <w:rsid w:val="00C04783"/>
    <w:rsid w:val="00C450BB"/>
    <w:rsid w:val="00C93F82"/>
    <w:rsid w:val="00CD0945"/>
    <w:rsid w:val="00D602DA"/>
    <w:rsid w:val="00DF5A09"/>
    <w:rsid w:val="00E073C2"/>
    <w:rsid w:val="00E23E06"/>
    <w:rsid w:val="00F35B95"/>
    <w:rsid w:val="00F555FE"/>
    <w:rsid w:val="00FA5DD1"/>
    <w:rsid w:val="00FC2C62"/>
    <w:rsid w:val="00FD7D28"/>
    <w:rsid w:val="08AF1983"/>
    <w:rsid w:val="0B426E1F"/>
    <w:rsid w:val="0CDE3E80"/>
    <w:rsid w:val="1133E328"/>
    <w:rsid w:val="2CE781E2"/>
    <w:rsid w:val="3E4AC92F"/>
    <w:rsid w:val="3F43A5B3"/>
    <w:rsid w:val="4AFD2F1D"/>
    <w:rsid w:val="5E73F710"/>
    <w:rsid w:val="616644D3"/>
    <w:rsid w:val="62D8877D"/>
    <w:rsid w:val="62EA23F0"/>
    <w:rsid w:val="662A735D"/>
    <w:rsid w:val="663AF01A"/>
    <w:rsid w:val="66AB1994"/>
    <w:rsid w:val="6EEFB72B"/>
    <w:rsid w:val="70D64DA2"/>
    <w:rsid w:val="7F7FB73D"/>
    <w:rsid w:val="7FB08015"/>
    <w:rsid w:val="EFCFA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3">
    <w:name w:val="Date"/>
    <w:basedOn w:val="1"/>
    <w:next w:val="1"/>
    <w:link w:val="12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9"/>
    <w:link w:val="3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3">
    <w:name w:val="正文文本缩进 Char"/>
    <w:basedOn w:val="9"/>
    <w:link w:val="2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4">
    <w:name w:val="批注框文本 Char"/>
    <w:basedOn w:val="9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TotalTime>1</TotalTime>
  <ScaleCrop>false</ScaleCrop>
  <LinksUpToDate>false</LinksUpToDate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1900-01-00T00:00:00Z</dcterms:created>
  <dc:creator>qss</dc:creator>
  <cp:lastModifiedBy>Karry Wang</cp:lastModifiedBy>
  <dcterms:modified xsi:type="dcterms:W3CDTF">2024-03-26T15:31:01Z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8F96088BE573439B9F3BAB47284C8D7A</vt:lpwstr>
  </property>
</Properties>
</file>