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ind w:firstLine="600" w:firstLineChars="200"/>
        <w:jc w:val="left"/>
        <w:rPr>
          <w:rFonts w:ascii="方正仿宋简体" w:hAnsi="Times New Roman" w:eastAsia="方正仿宋简体" w:cs="Times New Roman"/>
          <w:color w:val="000000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0"/>
          <w:szCs w:val="30"/>
        </w:rPr>
        <w:t>附件4</w:t>
      </w:r>
    </w:p>
    <w:p>
      <w:pPr>
        <w:adjustRightInd w:val="0"/>
        <w:spacing w:after="156" w:afterLines="50" w:line="480" w:lineRule="exact"/>
        <w:jc w:val="center"/>
        <w:rPr>
          <w:rFonts w:ascii="方正小标宋简体" w:hAnsi="Calibri" w:eastAsia="方正小标宋简体" w:cs="Times New Roman"/>
          <w:szCs w:val="21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</w:rPr>
        <w:t>20</w:t>
      </w:r>
      <w:r>
        <w:rPr>
          <w:rFonts w:hint="default" w:ascii="方正小标宋简体" w:hAnsi="Calibri" w:eastAsia="方正小标宋简体" w:cs="Times New Roman"/>
          <w:sz w:val="36"/>
          <w:szCs w:val="36"/>
        </w:rPr>
        <w:t>21</w:t>
      </w:r>
      <w:r>
        <w:rPr>
          <w:rFonts w:hint="eastAsia" w:ascii="方正小标宋简体" w:hAnsi="Calibri" w:eastAsia="方正小标宋简体" w:cs="Times New Roman"/>
          <w:sz w:val="36"/>
          <w:szCs w:val="36"/>
        </w:rPr>
        <w:t>-20</w:t>
      </w:r>
      <w:r>
        <w:rPr>
          <w:rFonts w:hint="default" w:ascii="方正小标宋简体" w:hAnsi="Calibri" w:eastAsia="方正小标宋简体" w:cs="Times New Roman"/>
          <w:sz w:val="36"/>
          <w:szCs w:val="36"/>
        </w:rPr>
        <w:t>22</w:t>
      </w:r>
      <w:r>
        <w:rPr>
          <w:rFonts w:hint="eastAsia" w:ascii="方正小标宋简体" w:hAnsi="Calibri" w:eastAsia="方正小标宋简体" w:cs="Times New Roman"/>
          <w:sz w:val="36"/>
          <w:szCs w:val="36"/>
        </w:rPr>
        <w:t>年度“中山大学优秀共青团干部”申报表</w:t>
      </w:r>
    </w:p>
    <w:tbl>
      <w:tblPr>
        <w:tblStyle w:val="7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6"/>
        <w:gridCol w:w="1576"/>
        <w:gridCol w:w="1530"/>
        <w:gridCol w:w="52"/>
        <w:gridCol w:w="1378"/>
        <w:gridCol w:w="73"/>
        <w:gridCol w:w="1572"/>
        <w:gridCol w:w="33"/>
        <w:gridCol w:w="483"/>
        <w:gridCol w:w="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    名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    别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民  族</w:t>
            </w: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出生年月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政治面貌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  历</w:t>
            </w: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工作单位</w:t>
            </w:r>
          </w:p>
        </w:tc>
        <w:tc>
          <w:tcPr>
            <w:tcW w:w="45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pacing w:val="24"/>
                <w:kern w:val="10"/>
                <w:szCs w:val="21"/>
              </w:rPr>
              <w:t>职务</w:t>
            </w: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4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院系专业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所在团支部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</w:t>
            </w:r>
            <w:r>
              <w:rPr>
                <w:rFonts w:hint="default" w:ascii="宋体" w:hAnsi="宋体" w:eastAsia="宋体" w:cs="宋体"/>
                <w:szCs w:val="21"/>
              </w:rPr>
              <w:t>21</w:t>
            </w:r>
            <w:r>
              <w:rPr>
                <w:rFonts w:hint="eastAsia" w:ascii="宋体" w:hAnsi="宋体" w:eastAsia="宋体" w:cs="宋体"/>
                <w:szCs w:val="21"/>
              </w:rPr>
              <w:t>年度团员教育评议等次</w:t>
            </w: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36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pacing w:val="24"/>
                <w:kern w:val="10"/>
                <w:szCs w:val="21"/>
              </w:rPr>
              <w:t>本人在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pacing w:val="24"/>
                <w:kern w:val="10"/>
                <w:szCs w:val="21"/>
              </w:rPr>
              <w:t>“i志愿”系统记录的志愿服务时长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pacing w:val="24"/>
                <w:kern w:val="10"/>
                <w:szCs w:val="21"/>
              </w:rPr>
              <w:t>身份证号</w:t>
            </w: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13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31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是否完成在线报到（作为团员）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是否入驻团干部移动端并完成团干报到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1376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</w:p>
        </w:tc>
        <w:tc>
          <w:tcPr>
            <w:tcW w:w="31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本人任职团组织及所有下级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团组织平均业务及时响应率</w:t>
            </w:r>
          </w:p>
          <w:p>
            <w:pPr>
              <w:spacing w:line="24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56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所在团委（总支）连续5-6个月未缴纳团费团员比例</w:t>
            </w:r>
          </w:p>
          <w:p>
            <w:pPr>
              <w:widowControl/>
              <w:jc w:val="center"/>
            </w:pPr>
            <w:r>
              <w:rPr>
                <w:rFonts w:hint="eastAsia"/>
              </w:rPr>
              <w:t>（截至20</w:t>
            </w:r>
            <w:r>
              <w:rPr>
                <w:rFonts w:hint="default"/>
              </w:rPr>
              <w:t>22</w:t>
            </w:r>
            <w:r>
              <w:rPr>
                <w:rFonts w:hint="eastAsia"/>
              </w:rPr>
              <w:t>.04.30)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</w:pPr>
            <w:r>
              <w:rPr>
                <w:rFonts w:hint="eastAsia"/>
              </w:rPr>
              <w:t>（此项以校团委后台数据为准，不需填写）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837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 作 简 历</w:t>
            </w:r>
          </w:p>
        </w:tc>
        <w:tc>
          <w:tcPr>
            <w:tcW w:w="76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（从小学填起，包括出国留学、进修等经历）</w:t>
            </w: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79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pacing w:val="-18"/>
                <w:szCs w:val="21"/>
              </w:rPr>
            </w:pPr>
            <w:r>
              <w:rPr>
                <w:rFonts w:hint="eastAsia" w:ascii="宋体" w:hAnsi="宋体" w:eastAsia="宋体" w:cs="宋体"/>
                <w:spacing w:val="-18"/>
                <w:szCs w:val="21"/>
              </w:rPr>
              <w:t xml:space="preserve">从 事 团 工 作 经 历 </w:t>
            </w:r>
          </w:p>
        </w:tc>
        <w:tc>
          <w:tcPr>
            <w:tcW w:w="76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557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pacing w:val="-18"/>
                <w:szCs w:val="21"/>
              </w:rPr>
            </w:pPr>
            <w:r>
              <w:rPr>
                <w:rFonts w:hint="eastAsia" w:ascii="宋体" w:hAnsi="宋体" w:eastAsia="宋体" w:cs="宋体"/>
                <w:w w:val="110"/>
                <w:szCs w:val="24"/>
              </w:rPr>
              <w:t>参加三会两制一课情况</w:t>
            </w:r>
          </w:p>
        </w:tc>
        <w:tc>
          <w:tcPr>
            <w:tcW w:w="76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3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w w:val="110"/>
                <w:szCs w:val="24"/>
              </w:rPr>
            </w:pPr>
            <w:r>
              <w:rPr>
                <w:rFonts w:hint="eastAsia" w:ascii="宋体" w:hAnsi="宋体" w:eastAsia="宋体" w:cs="宋体"/>
                <w:w w:val="110"/>
                <w:szCs w:val="24"/>
              </w:rPr>
              <w:t>荣誉情况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w w:val="110"/>
                <w:szCs w:val="24"/>
              </w:rPr>
              <w:t>近五年获得</w:t>
            </w:r>
          </w:p>
        </w:tc>
        <w:tc>
          <w:tcPr>
            <w:tcW w:w="76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93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pacing w:val="-20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szCs w:val="21"/>
              </w:rPr>
              <w:t>公示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pacing w:val="40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szCs w:val="21"/>
              </w:rPr>
              <w:t>情况</w:t>
            </w:r>
          </w:p>
        </w:tc>
        <w:tc>
          <w:tcPr>
            <w:tcW w:w="76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宋体" w:hAnsi="宋体" w:eastAsia="宋体" w:cs="宋体"/>
                <w:spacing w:val="-23"/>
                <w:w w:val="110"/>
                <w:szCs w:val="21"/>
              </w:rPr>
            </w:pPr>
            <w:r>
              <w:rPr>
                <w:rFonts w:hint="eastAsia" w:ascii="宋体" w:hAnsi="宋体" w:eastAsia="宋体" w:cs="宋体"/>
                <w:spacing w:val="-23"/>
                <w:w w:val="110"/>
                <w:szCs w:val="21"/>
              </w:rPr>
              <w:t>已于     年    月    日-     月    日，在（公示范围）</w:t>
            </w:r>
            <w:r>
              <w:rPr>
                <w:rFonts w:hint="eastAsia" w:ascii="宋体" w:hAnsi="宋体" w:eastAsia="宋体" w:cs="宋体"/>
                <w:spacing w:val="-23"/>
                <w:w w:val="110"/>
                <w:szCs w:val="21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pacing w:val="-23"/>
                <w:w w:val="110"/>
                <w:szCs w:val="21"/>
              </w:rPr>
              <w:t xml:space="preserve"> 进行公示。公示期间，</w:t>
            </w:r>
          </w:p>
          <w:p>
            <w:pPr>
              <w:spacing w:line="240" w:lineRule="exact"/>
              <w:jc w:val="left"/>
              <w:rPr>
                <w:rFonts w:ascii="宋体" w:hAnsi="宋体" w:eastAsia="宋体" w:cs="宋体"/>
                <w:spacing w:val="-23"/>
                <w:w w:val="110"/>
                <w:szCs w:val="21"/>
              </w:rPr>
            </w:pPr>
            <w:r>
              <w:rPr>
                <w:rFonts w:hint="eastAsia" w:ascii="宋体" w:hAnsi="宋体" w:eastAsia="宋体" w:cs="宋体"/>
                <w:spacing w:val="-23"/>
                <w:w w:val="110"/>
                <w:szCs w:val="21"/>
              </w:rPr>
              <w:t>公示情况）</w:t>
            </w:r>
            <w:r>
              <w:rPr>
                <w:rFonts w:hint="eastAsia" w:ascii="宋体" w:hAnsi="宋体" w:eastAsia="宋体" w:cs="宋体"/>
                <w:spacing w:val="-23"/>
                <w:w w:val="110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ascii="宋体" w:hAnsi="宋体" w:eastAsia="宋体" w:cs="宋体"/>
                <w:spacing w:val="-23"/>
                <w:w w:val="110"/>
                <w:szCs w:val="21"/>
              </w:rPr>
              <w:t xml:space="preserve">。                </w:t>
            </w:r>
          </w:p>
          <w:p>
            <w:pPr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23"/>
                <w:w w:val="110"/>
                <w:szCs w:val="21"/>
              </w:rPr>
              <w:t xml:space="preserve">                                                                                     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933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w w:val="110"/>
                <w:szCs w:val="24"/>
              </w:rPr>
            </w:pPr>
            <w:r>
              <w:rPr>
                <w:rFonts w:hint="eastAsia" w:ascii="宋体" w:hAnsi="宋体" w:eastAsia="宋体" w:cs="宋体"/>
                <w:w w:val="110"/>
                <w:szCs w:val="24"/>
              </w:rPr>
              <w:t>所在单位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w w:val="110"/>
                <w:szCs w:val="24"/>
              </w:rPr>
              <w:t>团组织意见</w:t>
            </w:r>
          </w:p>
        </w:tc>
        <w:tc>
          <w:tcPr>
            <w:tcW w:w="3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（盖　章）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　　　 　 年  月  日</w:t>
            </w:r>
          </w:p>
        </w:tc>
        <w:tc>
          <w:tcPr>
            <w:tcW w:w="15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w w:val="106"/>
                <w:szCs w:val="24"/>
              </w:rPr>
            </w:pPr>
            <w:r>
              <w:rPr>
                <w:rFonts w:hint="eastAsia" w:ascii="宋体" w:hAnsi="宋体" w:eastAsia="宋体" w:cs="宋体"/>
                <w:w w:val="106"/>
                <w:szCs w:val="24"/>
              </w:rPr>
              <w:t>所在单位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w w:val="106"/>
                <w:szCs w:val="24"/>
              </w:rPr>
            </w:pPr>
            <w:r>
              <w:rPr>
                <w:rFonts w:hint="eastAsia" w:ascii="宋体" w:hAnsi="宋体" w:eastAsia="宋体" w:cs="宋体"/>
                <w:w w:val="106"/>
                <w:szCs w:val="24"/>
              </w:rPr>
              <w:t>党组织意见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ind w:firstLine="1470" w:firstLineChars="7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（盖　章）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　　　 　 年  月  日</w:t>
            </w:r>
          </w:p>
        </w:tc>
      </w:tr>
    </w:tbl>
    <w:p>
      <w:pPr>
        <w:widowControl/>
        <w:adjustRightInd w:val="0"/>
        <w:snapToGrid w:val="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说明： 1.平均业务及时响应率=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w:rPr>
                <w:rFonts w:ascii="Cambria Math" w:hAnsi="Cambria Math" w:eastAsia="宋体" w:cs="宋体"/>
                <w:kern w:val="0"/>
                <w:szCs w:val="21"/>
              </w:rPr>
              <m:t>20</m:t>
            </m:r>
            <m:r>
              <m:rPr/>
              <w:rPr>
                <w:rFonts w:ascii="Cambria Math" w:hAnsi="Cambria Math" w:eastAsia="宋体" w:cs="宋体"/>
                <w:kern w:val="0"/>
                <w:szCs w:val="21"/>
                <w:lang w:val="en-US"/>
              </w:rPr>
              <m:t>21</m:t>
            </m:r>
            <m:r>
              <w:rPr>
                <w:rFonts w:ascii="Cambria Math" w:hAnsi="Cambria Math" w:eastAsia="宋体" w:cs="宋体"/>
                <w:kern w:val="0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9月至20</m:t>
            </m:r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  <w:lang w:val="en-US"/>
              </w:rPr>
              <m:t>22</m:t>
            </m:r>
            <w:bookmarkStart w:id="0" w:name="_GoBack"/>
            <w:bookmarkEnd w:id="0"/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年3月每月及时响应率的总和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w:rPr>
                <w:rFonts w:ascii="Cambria Math" w:hAnsi="Cambria Math" w:eastAsia="宋体" w:cs="宋体"/>
                <w:kern w:val="0"/>
                <w:szCs w:val="21"/>
              </w:rPr>
              <m:t>7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。。</w:t>
      </w:r>
    </w:p>
    <w:p>
      <w:pPr>
        <w:widowControl/>
        <w:adjustRightInd w:val="0"/>
        <w:snapToGrid w:val="0"/>
        <w:ind w:firstLine="420" w:firstLineChars="200"/>
        <w:jc w:val="left"/>
        <w:rPr>
          <w:rFonts w:ascii="方正楷体简体" w:hAnsi="宋体" w:eastAsia="方正楷体简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2.请勿更改申报表格式，保持本表在两页纸内，纸质版请双面打印。</w:t>
      </w:r>
    </w:p>
    <w:p/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简体">
    <w:altName w:val="苹方-简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苹方-简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方正楷体简体">
    <w:altName w:val="苹方-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394"/>
    <w:rsid w:val="00086BF4"/>
    <w:rsid w:val="000E273C"/>
    <w:rsid w:val="001807B3"/>
    <w:rsid w:val="002C25C7"/>
    <w:rsid w:val="004B638D"/>
    <w:rsid w:val="004D60E4"/>
    <w:rsid w:val="00501394"/>
    <w:rsid w:val="005E1481"/>
    <w:rsid w:val="00730EC9"/>
    <w:rsid w:val="00931B67"/>
    <w:rsid w:val="00932ED6"/>
    <w:rsid w:val="00AF118C"/>
    <w:rsid w:val="00B61C57"/>
    <w:rsid w:val="00EC6C85"/>
    <w:rsid w:val="00F03FD9"/>
    <w:rsid w:val="2EF06584"/>
    <w:rsid w:val="56C917DD"/>
    <w:rsid w:val="59EA74B3"/>
    <w:rsid w:val="5F5C2B9C"/>
    <w:rsid w:val="DE72D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9">
    <w:name w:val="Placeholder Text"/>
    <w:basedOn w:val="6"/>
    <w:semiHidden/>
    <w:qFormat/>
    <w:uiPriority w:val="99"/>
    <w:rPr>
      <w:color w:val="808080"/>
    </w:rPr>
  </w:style>
  <w:style w:type="character" w:customStyle="1" w:styleId="10">
    <w:name w:val="批注框文本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5"/>
    <w:qFormat/>
    <w:uiPriority w:val="99"/>
    <w:rPr>
      <w:kern w:val="2"/>
      <w:sz w:val="18"/>
      <w:szCs w:val="18"/>
    </w:rPr>
  </w:style>
  <w:style w:type="character" w:customStyle="1" w:styleId="12">
    <w:name w:val="页脚 Char"/>
    <w:basedOn w:val="6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117</Words>
  <Characters>672</Characters>
  <Lines>5</Lines>
  <Paragraphs>1</Paragraphs>
  <TotalTime>0</TotalTime>
  <ScaleCrop>false</ScaleCrop>
  <LinksUpToDate>false</LinksUpToDate>
  <CharactersWithSpaces>788</CharactersWithSpaces>
  <Application>WPS Office_3.9.2.6301_F1E327BC-269C-435d-A152-05C5408002CA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2019-04-11T23:40:00Z</dcterms:created>
  <dc:creator>dell</dc:creator>
  <cp:lastModifiedBy>liuyue</cp:lastModifiedBy>
  <dcterms:modified xsi:type="dcterms:W3CDTF">2022-05-02T21:07:14Z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2052-3.9.2.6301</vt:lpwstr>
  </property>
</Properties>
</file>